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1E" w:rsidRPr="00105043" w:rsidRDefault="00764D1E" w:rsidP="00764D1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05043">
        <w:rPr>
          <w:rFonts w:ascii="Arial" w:hAnsi="Arial" w:cs="Arial"/>
          <w:b/>
          <w:bCs/>
          <w:sz w:val="32"/>
          <w:szCs w:val="32"/>
        </w:rPr>
        <w:t>30.09.2021 г. 118</w:t>
      </w:r>
    </w:p>
    <w:p w:rsidR="00764D1E" w:rsidRPr="00105043" w:rsidRDefault="00764D1E" w:rsidP="00764D1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0504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64D1E" w:rsidRPr="00105043" w:rsidRDefault="00764D1E" w:rsidP="00764D1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05043">
        <w:rPr>
          <w:rFonts w:ascii="Arial" w:hAnsi="Arial" w:cs="Arial"/>
          <w:b/>
          <w:bCs/>
          <w:iCs/>
          <w:sz w:val="32"/>
          <w:szCs w:val="32"/>
        </w:rPr>
        <w:t>ИРКУТСКАЯ ОБЛАСТЬ</w:t>
      </w:r>
    </w:p>
    <w:p w:rsidR="00764D1E" w:rsidRPr="00105043" w:rsidRDefault="00764D1E" w:rsidP="00764D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05043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64D1E" w:rsidRPr="00105043" w:rsidRDefault="00764D1E" w:rsidP="00764D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05043"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764D1E" w:rsidRPr="00105043" w:rsidRDefault="00764D1E" w:rsidP="00764D1E">
      <w:pPr>
        <w:autoSpaceDE w:val="0"/>
        <w:autoSpaceDN w:val="0"/>
        <w:adjustRightInd w:val="0"/>
        <w:spacing w:line="235" w:lineRule="auto"/>
        <w:jc w:val="center"/>
        <w:rPr>
          <w:b/>
          <w:bCs/>
          <w:kern w:val="2"/>
          <w:sz w:val="20"/>
          <w:szCs w:val="20"/>
        </w:rPr>
      </w:pPr>
      <w:r w:rsidRPr="00105043">
        <w:rPr>
          <w:rFonts w:ascii="Arial" w:hAnsi="Arial" w:cs="Arial"/>
          <w:b/>
          <w:sz w:val="32"/>
          <w:szCs w:val="32"/>
        </w:rPr>
        <w:t>ДУМА</w:t>
      </w:r>
    </w:p>
    <w:p w:rsidR="00764D1E" w:rsidRPr="00105043" w:rsidRDefault="00764D1E" w:rsidP="00764D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4D1E" w:rsidRPr="00105043" w:rsidRDefault="00764D1E" w:rsidP="00764D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4D1E" w:rsidRPr="00105043" w:rsidRDefault="00764D1E" w:rsidP="00764D1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05043">
        <w:rPr>
          <w:rFonts w:ascii="Arial" w:hAnsi="Arial" w:cs="Arial"/>
          <w:b/>
          <w:sz w:val="32"/>
          <w:szCs w:val="32"/>
        </w:rPr>
        <w:t>ОБ УТВЕРЖДЕНИИ ПОРЯДКА</w:t>
      </w:r>
    </w:p>
    <w:p w:rsidR="00764D1E" w:rsidRPr="00105043" w:rsidRDefault="00764D1E" w:rsidP="00764D1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05043">
        <w:rPr>
          <w:rFonts w:ascii="Arial" w:hAnsi="Arial" w:cs="Arial"/>
          <w:b/>
          <w:sz w:val="32"/>
          <w:szCs w:val="32"/>
        </w:rPr>
        <w:t>ОПРЕДЕЛЕНИЯ ТЕРРИТОРИИ, ЧАСТИ</w:t>
      </w:r>
    </w:p>
    <w:p w:rsidR="00764D1E" w:rsidRPr="00105043" w:rsidRDefault="00764D1E" w:rsidP="00764D1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05043">
        <w:rPr>
          <w:rFonts w:ascii="Arial" w:hAnsi="Arial" w:cs="Arial"/>
          <w:b/>
          <w:sz w:val="32"/>
          <w:szCs w:val="32"/>
        </w:rPr>
        <w:t>ТЕРРИТОРИИ МО «ХОХОРСК» ПРЕДНАЗНАЧЕННОЙ</w:t>
      </w:r>
    </w:p>
    <w:p w:rsidR="00764D1E" w:rsidRPr="00105043" w:rsidRDefault="00764D1E" w:rsidP="00764D1E">
      <w:pPr>
        <w:jc w:val="center"/>
        <w:rPr>
          <w:rFonts w:ascii="Arial" w:hAnsi="Arial" w:cs="Arial"/>
          <w:b/>
          <w:sz w:val="32"/>
          <w:szCs w:val="32"/>
        </w:rPr>
      </w:pPr>
      <w:r w:rsidRPr="00105043">
        <w:rPr>
          <w:rFonts w:ascii="Arial" w:hAnsi="Arial" w:cs="Arial"/>
          <w:b/>
          <w:sz w:val="32"/>
          <w:szCs w:val="32"/>
        </w:rPr>
        <w:t>ДЛЯ РЕАЛИЗАЦИИ ИНИЦИАТИВНЫХ ПРОЕКТОВ</w:t>
      </w:r>
    </w:p>
    <w:p w:rsidR="00764D1E" w:rsidRPr="007832F7" w:rsidRDefault="00764D1E" w:rsidP="00764D1E">
      <w:pPr>
        <w:rPr>
          <w:rFonts w:ascii="Times New Roman" w:hAnsi="Times New Roman" w:cs="Times New Roman"/>
          <w:b/>
        </w:rPr>
      </w:pPr>
    </w:p>
    <w:p w:rsidR="00764D1E" w:rsidRPr="00E56724" w:rsidRDefault="00764D1E" w:rsidP="00764D1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56724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 в Российской Федерации»,   руководствуясь Уставом  муниципального образования «Хохорск»  Дума  муниципального образования  </w:t>
      </w:r>
      <w:r>
        <w:rPr>
          <w:rFonts w:ascii="Arial" w:hAnsi="Arial" w:cs="Arial"/>
          <w:sz w:val="24"/>
          <w:szCs w:val="24"/>
        </w:rPr>
        <w:t>«Хохорск»,</w:t>
      </w:r>
    </w:p>
    <w:p w:rsidR="00764D1E" w:rsidRPr="00E56724" w:rsidRDefault="00764D1E" w:rsidP="00764D1E">
      <w:pPr>
        <w:ind w:firstLine="360"/>
        <w:jc w:val="center"/>
        <w:rPr>
          <w:rFonts w:ascii="Arial" w:hAnsi="Arial" w:cs="Arial"/>
          <w:b/>
          <w:sz w:val="32"/>
          <w:szCs w:val="32"/>
        </w:rPr>
      </w:pPr>
      <w:r w:rsidRPr="00E56724">
        <w:rPr>
          <w:rFonts w:ascii="Arial" w:hAnsi="Arial" w:cs="Arial"/>
          <w:b/>
          <w:sz w:val="32"/>
          <w:szCs w:val="32"/>
        </w:rPr>
        <w:t>РЕШИЛА:</w:t>
      </w:r>
    </w:p>
    <w:p w:rsidR="00764D1E" w:rsidRPr="00E56724" w:rsidRDefault="00764D1E" w:rsidP="00764D1E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t>Утвердить Порядок определения территории, части территории МО «Хохорск»,   предназначенной для реализации инициативных проектов, согласно приложению.</w:t>
      </w:r>
    </w:p>
    <w:p w:rsidR="00764D1E" w:rsidRPr="00E56724" w:rsidRDefault="00764D1E" w:rsidP="00764D1E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t xml:space="preserve">Опубликовать (обнародовать) настоящее решение в Вестнике МО «Хохорск» </w:t>
      </w:r>
      <w:r w:rsidRPr="00E56724">
        <w:rPr>
          <w:rFonts w:ascii="Arial" w:hAnsi="Arial" w:cs="Arial"/>
          <w:i/>
          <w:sz w:val="18"/>
          <w:szCs w:val="18"/>
        </w:rPr>
        <w:t xml:space="preserve"> </w:t>
      </w:r>
      <w:r w:rsidRPr="00E56724">
        <w:rPr>
          <w:rFonts w:ascii="Arial" w:hAnsi="Arial" w:cs="Arial"/>
        </w:rPr>
        <w:t xml:space="preserve">и разместить на официальном сайте МО «Хохорск», в информационно-телекоммуникационной сети «Интернет» </w:t>
      </w:r>
    </w:p>
    <w:p w:rsidR="00764D1E" w:rsidRPr="00E56724" w:rsidRDefault="00764D1E" w:rsidP="00764D1E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764D1E" w:rsidRPr="00E56724" w:rsidRDefault="00764D1E" w:rsidP="00764D1E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t>Настоящее решение вступает в силу после дня его официального опубликования.</w:t>
      </w:r>
    </w:p>
    <w:p w:rsidR="00764D1E" w:rsidRPr="007832F7" w:rsidRDefault="00764D1E" w:rsidP="00764D1E">
      <w:pPr>
        <w:pStyle w:val="a3"/>
        <w:rPr>
          <w:b/>
        </w:rPr>
      </w:pPr>
    </w:p>
    <w:p w:rsidR="00764D1E" w:rsidRPr="007832F7" w:rsidRDefault="00764D1E" w:rsidP="00764D1E">
      <w:pPr>
        <w:pStyle w:val="a3"/>
        <w:jc w:val="center"/>
        <w:rPr>
          <w:b/>
        </w:rPr>
      </w:pPr>
    </w:p>
    <w:p w:rsidR="00764D1E" w:rsidRDefault="00764D1E" w:rsidP="00764D1E">
      <w:pPr>
        <w:pStyle w:val="a3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764D1E" w:rsidRDefault="00764D1E" w:rsidP="00764D1E">
      <w:pPr>
        <w:pStyle w:val="a3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 образования «Хохорск»</w:t>
      </w:r>
    </w:p>
    <w:p w:rsidR="00764D1E" w:rsidRDefault="00764D1E" w:rsidP="00764D1E">
      <w:pPr>
        <w:pStyle w:val="a3"/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В.А.Барлуков</w:t>
      </w:r>
      <w:proofErr w:type="spellEnd"/>
    </w:p>
    <w:p w:rsidR="00764D1E" w:rsidRPr="007832F7" w:rsidRDefault="00764D1E" w:rsidP="00764D1E">
      <w:pPr>
        <w:pStyle w:val="a3"/>
        <w:jc w:val="center"/>
        <w:rPr>
          <w:b/>
        </w:rPr>
      </w:pPr>
    </w:p>
    <w:p w:rsidR="00764D1E" w:rsidRPr="007832F7" w:rsidRDefault="00764D1E" w:rsidP="00764D1E">
      <w:pPr>
        <w:pStyle w:val="a3"/>
        <w:jc w:val="center"/>
        <w:rPr>
          <w:b/>
        </w:rPr>
      </w:pPr>
    </w:p>
    <w:p w:rsidR="00764D1E" w:rsidRPr="007832F7" w:rsidRDefault="00764D1E" w:rsidP="00764D1E">
      <w:pPr>
        <w:pStyle w:val="a3"/>
        <w:jc w:val="center"/>
        <w:rPr>
          <w:b/>
        </w:rPr>
      </w:pPr>
    </w:p>
    <w:p w:rsidR="00764D1E" w:rsidRDefault="00764D1E" w:rsidP="00764D1E">
      <w:pPr>
        <w:pStyle w:val="a3"/>
        <w:jc w:val="center"/>
      </w:pPr>
    </w:p>
    <w:p w:rsidR="00764D1E" w:rsidRPr="00E56724" w:rsidRDefault="00764D1E" w:rsidP="00764D1E">
      <w:pPr>
        <w:jc w:val="center"/>
        <w:rPr>
          <w:rFonts w:ascii="Arial" w:hAnsi="Arial" w:cs="Arial"/>
          <w:sz w:val="24"/>
          <w:szCs w:val="24"/>
        </w:rPr>
      </w:pPr>
      <w:r w:rsidRPr="00E56724">
        <w:rPr>
          <w:rFonts w:ascii="Arial" w:hAnsi="Arial" w:cs="Arial"/>
          <w:sz w:val="24"/>
          <w:szCs w:val="24"/>
        </w:rPr>
        <w:t>ПОРЯДОК</w:t>
      </w:r>
    </w:p>
    <w:p w:rsidR="00764D1E" w:rsidRPr="00E56724" w:rsidRDefault="00764D1E" w:rsidP="00764D1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6724">
        <w:rPr>
          <w:rFonts w:ascii="Arial" w:hAnsi="Arial" w:cs="Arial"/>
          <w:sz w:val="24"/>
          <w:szCs w:val="24"/>
        </w:rPr>
        <w:t>определения территории, части территории МО «Хохорск»</w:t>
      </w:r>
    </w:p>
    <w:p w:rsidR="00764D1E" w:rsidRPr="00E56724" w:rsidRDefault="00764D1E" w:rsidP="00764D1E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предназначенно</w:t>
      </w:r>
      <w:r w:rsidRPr="00E56724">
        <w:rPr>
          <w:rFonts w:ascii="Arial" w:hAnsi="Arial" w:cs="Arial"/>
          <w:sz w:val="24"/>
          <w:szCs w:val="24"/>
        </w:rPr>
        <w:t>й для реализации инициативных проектов</w:t>
      </w:r>
      <w:proofErr w:type="gramEnd"/>
    </w:p>
    <w:p w:rsidR="00764D1E" w:rsidRPr="00E56724" w:rsidRDefault="00764D1E" w:rsidP="00764D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4D1E" w:rsidRPr="00E56724" w:rsidRDefault="00764D1E" w:rsidP="00764D1E">
      <w:pPr>
        <w:jc w:val="center"/>
        <w:rPr>
          <w:rFonts w:ascii="Arial" w:hAnsi="Arial" w:cs="Arial"/>
          <w:sz w:val="24"/>
          <w:szCs w:val="24"/>
        </w:rPr>
      </w:pPr>
      <w:r w:rsidRPr="00E56724">
        <w:rPr>
          <w:rFonts w:ascii="Arial" w:hAnsi="Arial" w:cs="Arial"/>
          <w:sz w:val="24"/>
          <w:szCs w:val="24"/>
        </w:rPr>
        <w:t>Глава 1. Общие положения</w:t>
      </w:r>
    </w:p>
    <w:p w:rsidR="00764D1E" w:rsidRPr="00E56724" w:rsidRDefault="00764D1E" w:rsidP="00764D1E">
      <w:pPr>
        <w:pStyle w:val="a3"/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lastRenderedPageBreak/>
        <w:t xml:space="preserve">Настоящий Порядок устанавливает процедуру определения территории или части территории МО «Хохорск», на которой могут реализоваться  инициативные проекты.  </w:t>
      </w:r>
    </w:p>
    <w:p w:rsidR="00764D1E" w:rsidRPr="00E56724" w:rsidRDefault="00764D1E" w:rsidP="00764D1E">
      <w:pPr>
        <w:pStyle w:val="a3"/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proofErr w:type="gramStart"/>
      <w:r w:rsidRPr="00E56724">
        <w:rPr>
          <w:rFonts w:ascii="Arial" w:hAnsi="Arial" w:cs="Arial"/>
        </w:rPr>
        <w:t>Для целей настоящего Порядка инициативный проект  -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 МО «Хохорск» или его части по решению вопросов местного значения или иных вопросов, право решения</w:t>
      </w:r>
      <w:r>
        <w:rPr>
          <w:rFonts w:ascii="Arial" w:hAnsi="Arial" w:cs="Arial"/>
        </w:rPr>
        <w:t xml:space="preserve">, </w:t>
      </w:r>
      <w:r w:rsidRPr="00E56724">
        <w:rPr>
          <w:rFonts w:ascii="Arial" w:hAnsi="Arial" w:cs="Arial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  <w:proofErr w:type="gramEnd"/>
    </w:p>
    <w:p w:rsidR="00764D1E" w:rsidRPr="00E56724" w:rsidRDefault="00764D1E" w:rsidP="00764D1E">
      <w:pPr>
        <w:pStyle w:val="a3"/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t>Территория, на которой могут реализовываться инициативные проекты, устанавливается решением администрации муниципального образования.</w:t>
      </w:r>
    </w:p>
    <w:p w:rsidR="00764D1E" w:rsidRPr="00E56724" w:rsidRDefault="00764D1E" w:rsidP="00764D1E">
      <w:pPr>
        <w:pStyle w:val="a3"/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t>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764D1E" w:rsidRPr="00E56724" w:rsidRDefault="00764D1E" w:rsidP="00764D1E">
      <w:pPr>
        <w:pStyle w:val="a3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t>Инициативная группа численностью не менее десяти граждан, достигших шестнадцатилетнего возраста и проживающих на территории МО «Хохорск»;</w:t>
      </w:r>
    </w:p>
    <w:p w:rsidR="00764D1E" w:rsidRPr="00E56724" w:rsidRDefault="00764D1E" w:rsidP="00764D1E">
      <w:pPr>
        <w:pStyle w:val="a3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t>Органы территориального общественного самоуправления;</w:t>
      </w:r>
    </w:p>
    <w:p w:rsidR="00764D1E" w:rsidRPr="00E56724" w:rsidRDefault="00764D1E" w:rsidP="00764D1E">
      <w:pPr>
        <w:pStyle w:val="a3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t>Товарищества собственников жилья.</w:t>
      </w:r>
    </w:p>
    <w:p w:rsidR="00764D1E" w:rsidRPr="00E56724" w:rsidRDefault="00764D1E" w:rsidP="00764D1E">
      <w:pPr>
        <w:pStyle w:val="a3"/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t>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764D1E" w:rsidRPr="00E56724" w:rsidRDefault="00764D1E" w:rsidP="00764D1E">
      <w:pPr>
        <w:pStyle w:val="a3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t>В границах территорий территориального общественного самоуправления;</w:t>
      </w:r>
    </w:p>
    <w:p w:rsidR="00764D1E" w:rsidRPr="00E56724" w:rsidRDefault="00764D1E" w:rsidP="00764D1E">
      <w:pPr>
        <w:pStyle w:val="a3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t>Группы жилых домов;</w:t>
      </w:r>
    </w:p>
    <w:p w:rsidR="00764D1E" w:rsidRPr="00E56724" w:rsidRDefault="00764D1E" w:rsidP="00764D1E">
      <w:pPr>
        <w:pStyle w:val="a3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t>Жилого микрорайона;</w:t>
      </w:r>
    </w:p>
    <w:p w:rsidR="00764D1E" w:rsidRPr="00E56724" w:rsidRDefault="00764D1E" w:rsidP="00764D1E">
      <w:pPr>
        <w:pStyle w:val="a3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t>Сельского населенного пункта, не являющегося поселением;</w:t>
      </w:r>
    </w:p>
    <w:p w:rsidR="00764D1E" w:rsidRPr="00E56724" w:rsidRDefault="00764D1E" w:rsidP="00764D1E">
      <w:pPr>
        <w:pStyle w:val="a3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t>Иных территорий проживания граждан.</w:t>
      </w:r>
    </w:p>
    <w:p w:rsidR="00764D1E" w:rsidRDefault="00764D1E" w:rsidP="00764D1E">
      <w:pPr>
        <w:pStyle w:val="a3"/>
        <w:jc w:val="both"/>
      </w:pPr>
    </w:p>
    <w:p w:rsidR="00764D1E" w:rsidRPr="00E56724" w:rsidRDefault="00764D1E" w:rsidP="00764D1E">
      <w:pPr>
        <w:pStyle w:val="a3"/>
        <w:numPr>
          <w:ilvl w:val="0"/>
          <w:numId w:val="2"/>
        </w:numPr>
        <w:spacing w:after="200" w:line="276" w:lineRule="auto"/>
        <w:contextualSpacing/>
        <w:jc w:val="center"/>
        <w:rPr>
          <w:rFonts w:ascii="Arial" w:hAnsi="Arial" w:cs="Arial"/>
          <w:b/>
        </w:rPr>
      </w:pPr>
      <w:r w:rsidRPr="00E56724">
        <w:rPr>
          <w:rFonts w:ascii="Arial" w:hAnsi="Arial" w:cs="Arial"/>
          <w:b/>
        </w:rPr>
        <w:t xml:space="preserve">Порядок внесений и рассмотрения заявления об определении </w:t>
      </w:r>
    </w:p>
    <w:p w:rsidR="00764D1E" w:rsidRDefault="00764D1E" w:rsidP="00764D1E">
      <w:pPr>
        <w:pStyle w:val="a3"/>
        <w:ind w:left="360"/>
        <w:jc w:val="center"/>
        <w:rPr>
          <w:rFonts w:ascii="Arial" w:hAnsi="Arial" w:cs="Arial"/>
          <w:b/>
        </w:rPr>
      </w:pPr>
      <w:r w:rsidRPr="00E56724">
        <w:rPr>
          <w:rFonts w:ascii="Arial" w:hAnsi="Arial" w:cs="Arial"/>
          <w:b/>
        </w:rPr>
        <w:t>территории, на которой может реализовываться инициативный проект</w:t>
      </w:r>
    </w:p>
    <w:p w:rsidR="00764D1E" w:rsidRPr="00E56724" w:rsidRDefault="00764D1E" w:rsidP="00764D1E">
      <w:pPr>
        <w:pStyle w:val="a3"/>
        <w:ind w:left="360"/>
        <w:jc w:val="center"/>
        <w:rPr>
          <w:rFonts w:ascii="Arial" w:hAnsi="Arial" w:cs="Arial"/>
          <w:b/>
        </w:rPr>
      </w:pPr>
    </w:p>
    <w:p w:rsidR="00764D1E" w:rsidRPr="00E56724" w:rsidRDefault="00764D1E" w:rsidP="00764D1E">
      <w:pPr>
        <w:pStyle w:val="a3"/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t>Для установления территории, на которой могут реализовываться инициативные проекты, инициатор проекта обращается в администрацию муниципального образования с заявлением об определении территории, на которой планирует реализовать инициативный проект с описанием его границ.</w:t>
      </w:r>
    </w:p>
    <w:p w:rsidR="00764D1E" w:rsidRPr="00E56724" w:rsidRDefault="00764D1E" w:rsidP="00764D1E">
      <w:pPr>
        <w:pStyle w:val="a3"/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t>Заявление об определении территории, на которой планируется реализовать инициативный проект,  подписывается инициаторами проекта.</w:t>
      </w:r>
      <w:r>
        <w:rPr>
          <w:rFonts w:ascii="Arial" w:hAnsi="Arial" w:cs="Arial"/>
        </w:rPr>
        <w:t xml:space="preserve"> </w:t>
      </w:r>
      <w:r w:rsidRPr="00E56724">
        <w:rPr>
          <w:rFonts w:ascii="Arial" w:hAnsi="Arial" w:cs="Arial"/>
        </w:rPr>
        <w:t>В случае</w:t>
      </w:r>
      <w:proofErr w:type="gramStart"/>
      <w:r w:rsidRPr="00E56724">
        <w:rPr>
          <w:rFonts w:ascii="Arial" w:hAnsi="Arial" w:cs="Arial"/>
        </w:rPr>
        <w:t>,</w:t>
      </w:r>
      <w:proofErr w:type="gramEnd"/>
      <w:r w:rsidRPr="00E56724">
        <w:rPr>
          <w:rFonts w:ascii="Arial" w:hAnsi="Arial" w:cs="Arial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фамилии, имени, отчества, контактных телефонов. </w:t>
      </w:r>
    </w:p>
    <w:p w:rsidR="00764D1E" w:rsidRPr="00E56724" w:rsidRDefault="00764D1E" w:rsidP="00764D1E">
      <w:pPr>
        <w:pStyle w:val="a3"/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t>К заявлению инициатор проекта прилагает следующие документы:</w:t>
      </w:r>
    </w:p>
    <w:p w:rsidR="00764D1E" w:rsidRPr="00E56724" w:rsidRDefault="00764D1E" w:rsidP="00764D1E">
      <w:pPr>
        <w:pStyle w:val="a3"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t>Краткое описание инициативного проекта;</w:t>
      </w:r>
    </w:p>
    <w:p w:rsidR="00764D1E" w:rsidRPr="00E56724" w:rsidRDefault="00764D1E" w:rsidP="00764D1E">
      <w:pPr>
        <w:pStyle w:val="a3"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t>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определения территории, на которой предлагается его реализация.</w:t>
      </w:r>
    </w:p>
    <w:p w:rsidR="00764D1E" w:rsidRPr="00E56724" w:rsidRDefault="00764D1E" w:rsidP="00764D1E">
      <w:pPr>
        <w:pStyle w:val="a3"/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lastRenderedPageBreak/>
        <w:t xml:space="preserve"> Администрация муни</w:t>
      </w:r>
      <w:r>
        <w:rPr>
          <w:rFonts w:ascii="Arial" w:hAnsi="Arial" w:cs="Arial"/>
        </w:rPr>
        <w:t>ципального образования в течение</w:t>
      </w:r>
      <w:r w:rsidRPr="00E56724">
        <w:rPr>
          <w:rFonts w:ascii="Arial" w:hAnsi="Arial" w:cs="Arial"/>
        </w:rPr>
        <w:t xml:space="preserve"> 15 календарных дней со дня поступления заявления принимает решение:</w:t>
      </w:r>
    </w:p>
    <w:p w:rsidR="00764D1E" w:rsidRPr="00E56724" w:rsidRDefault="00764D1E" w:rsidP="00764D1E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t>Об определении границ территории, на которой планируется реализовать инициативный проект;</w:t>
      </w:r>
    </w:p>
    <w:p w:rsidR="00764D1E" w:rsidRPr="00E56724" w:rsidRDefault="00764D1E" w:rsidP="00764D1E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t>Об отказе в определении границ территории, на которой планируется реализовать инициативный проект.</w:t>
      </w:r>
    </w:p>
    <w:p w:rsidR="00764D1E" w:rsidRPr="00E56724" w:rsidRDefault="00764D1E" w:rsidP="00764D1E">
      <w:pPr>
        <w:pStyle w:val="a3"/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t>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764D1E" w:rsidRPr="00E56724" w:rsidRDefault="00764D1E" w:rsidP="00764D1E">
      <w:pPr>
        <w:pStyle w:val="a3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t>Территория выходит за пределы территории МО «Хохорск»;</w:t>
      </w:r>
    </w:p>
    <w:p w:rsidR="00764D1E" w:rsidRPr="00E56724" w:rsidRDefault="00764D1E" w:rsidP="00764D1E">
      <w:pPr>
        <w:pStyle w:val="a3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t>Запрашиваемая территория закреплена в установленном порядке за иными пользователями или находится в собственности;</w:t>
      </w:r>
    </w:p>
    <w:p w:rsidR="00764D1E" w:rsidRPr="00E56724" w:rsidRDefault="00764D1E" w:rsidP="00764D1E">
      <w:pPr>
        <w:pStyle w:val="a3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t>В границах запрашиваемой территории реализуется иной инициативный проект;</w:t>
      </w:r>
    </w:p>
    <w:p w:rsidR="00764D1E" w:rsidRPr="00E56724" w:rsidRDefault="00764D1E" w:rsidP="00764D1E">
      <w:pPr>
        <w:pStyle w:val="a3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t>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764D1E" w:rsidRPr="00E56724" w:rsidRDefault="00764D1E" w:rsidP="00764D1E">
      <w:pPr>
        <w:pStyle w:val="a3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t>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</w:t>
      </w:r>
    </w:p>
    <w:p w:rsidR="00764D1E" w:rsidRPr="00E56724" w:rsidRDefault="00764D1E" w:rsidP="00764D1E">
      <w:pPr>
        <w:pStyle w:val="a3"/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t>О принятом решении инициатору проекта сообщается в п</w:t>
      </w:r>
      <w:r>
        <w:rPr>
          <w:rFonts w:ascii="Arial" w:hAnsi="Arial" w:cs="Arial"/>
        </w:rPr>
        <w:t>исьменном виде с обоснованием (в</w:t>
      </w:r>
      <w:r w:rsidRPr="00E56724">
        <w:rPr>
          <w:rFonts w:ascii="Arial" w:hAnsi="Arial" w:cs="Arial"/>
        </w:rPr>
        <w:t xml:space="preserve"> случае отказа) принятого решения.</w:t>
      </w:r>
    </w:p>
    <w:p w:rsidR="00764D1E" w:rsidRPr="00E56724" w:rsidRDefault="00764D1E" w:rsidP="00764D1E">
      <w:pPr>
        <w:pStyle w:val="a3"/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t>При установлении случаев, указанных в части 2.5. настоящего Порядка, Администрация муниципального образования вправе предложить инициаторам проекта иную территорию для реализации инициативного проекта.</w:t>
      </w:r>
    </w:p>
    <w:p w:rsidR="00764D1E" w:rsidRDefault="00764D1E" w:rsidP="00764D1E">
      <w:pPr>
        <w:pStyle w:val="a3"/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t xml:space="preserve">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 </w:t>
      </w:r>
    </w:p>
    <w:p w:rsidR="00764D1E" w:rsidRPr="00E56724" w:rsidRDefault="00764D1E" w:rsidP="00764D1E">
      <w:pPr>
        <w:pStyle w:val="a3"/>
        <w:spacing w:after="200" w:line="276" w:lineRule="auto"/>
        <w:ind w:left="360"/>
        <w:contextualSpacing/>
        <w:jc w:val="both"/>
        <w:rPr>
          <w:rFonts w:ascii="Arial" w:hAnsi="Arial" w:cs="Arial"/>
        </w:rPr>
      </w:pPr>
    </w:p>
    <w:p w:rsidR="00764D1E" w:rsidRPr="00E56724" w:rsidRDefault="00764D1E" w:rsidP="00764D1E">
      <w:pPr>
        <w:pStyle w:val="a3"/>
        <w:numPr>
          <w:ilvl w:val="0"/>
          <w:numId w:val="2"/>
        </w:numPr>
        <w:spacing w:after="200" w:line="276" w:lineRule="auto"/>
        <w:contextualSpacing/>
        <w:jc w:val="center"/>
        <w:rPr>
          <w:rFonts w:ascii="Arial" w:hAnsi="Arial" w:cs="Arial"/>
          <w:b/>
        </w:rPr>
      </w:pPr>
      <w:r w:rsidRPr="00E56724">
        <w:rPr>
          <w:rFonts w:ascii="Arial" w:hAnsi="Arial" w:cs="Arial"/>
          <w:b/>
        </w:rPr>
        <w:t>Заключительные положения</w:t>
      </w:r>
    </w:p>
    <w:p w:rsidR="00764D1E" w:rsidRDefault="00764D1E" w:rsidP="00764D1E">
      <w:pPr>
        <w:pStyle w:val="a3"/>
        <w:spacing w:after="200" w:line="276" w:lineRule="auto"/>
        <w:ind w:left="360"/>
        <w:contextualSpacing/>
        <w:rPr>
          <w:b/>
        </w:rPr>
      </w:pPr>
    </w:p>
    <w:p w:rsidR="00764D1E" w:rsidRPr="00E56724" w:rsidRDefault="00764D1E" w:rsidP="00764D1E">
      <w:pPr>
        <w:pStyle w:val="a3"/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56724">
        <w:rPr>
          <w:rFonts w:ascii="Arial" w:hAnsi="Arial" w:cs="Arial"/>
        </w:rPr>
        <w:t>Решение администрации муниципального образования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764D1E" w:rsidRDefault="00764D1E" w:rsidP="00764D1E">
      <w:pPr>
        <w:jc w:val="both"/>
        <w:rPr>
          <w:rFonts w:ascii="Arial" w:hAnsi="Arial" w:cs="Arial"/>
        </w:rPr>
      </w:pPr>
    </w:p>
    <w:p w:rsidR="00424E13" w:rsidRDefault="00424E13">
      <w:bookmarkStart w:id="0" w:name="_GoBack"/>
      <w:bookmarkEnd w:id="0"/>
    </w:p>
    <w:sectPr w:rsidR="0042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664"/>
    <w:multiLevelType w:val="hybridMultilevel"/>
    <w:tmpl w:val="04B84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73B6"/>
    <w:multiLevelType w:val="hybridMultilevel"/>
    <w:tmpl w:val="C4709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54BA"/>
    <w:multiLevelType w:val="hybridMultilevel"/>
    <w:tmpl w:val="01044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360B0"/>
    <w:multiLevelType w:val="hybridMultilevel"/>
    <w:tmpl w:val="0D140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71EBC"/>
    <w:multiLevelType w:val="hybridMultilevel"/>
    <w:tmpl w:val="44F49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02470"/>
    <w:multiLevelType w:val="multilevel"/>
    <w:tmpl w:val="2ABCF0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>
    <w:nsid w:val="79C66FC2"/>
    <w:multiLevelType w:val="hybridMultilevel"/>
    <w:tmpl w:val="D56E7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1F"/>
    <w:rsid w:val="00424E13"/>
    <w:rsid w:val="0051781F"/>
    <w:rsid w:val="0076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4635</Characters>
  <Application>Microsoft Office Word</Application>
  <DocSecurity>0</DocSecurity>
  <Lines>38</Lines>
  <Paragraphs>10</Paragraphs>
  <ScaleCrop>false</ScaleCrop>
  <Company>Microsoft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2021-09-30T06:00:00Z</dcterms:created>
  <dcterms:modified xsi:type="dcterms:W3CDTF">2021-09-30T06:01:00Z</dcterms:modified>
</cp:coreProperties>
</file>